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406D9" w:rsidRDefault="00AC49C9" w:rsidP="00AC49C9">
      <w:pPr>
        <w:jc w:val="center"/>
      </w:pPr>
      <w:r>
        <w:t>Downloading a Template from Microsoft</w:t>
      </w:r>
    </w:p>
    <w:p w:rsidR="00AC49C9" w:rsidRDefault="00AC49C9" w:rsidP="00AC49C9">
      <w:pPr>
        <w:jc w:val="both"/>
      </w:pPr>
      <w:r>
        <w:t xml:space="preserve">Connect to </w:t>
      </w:r>
      <w:hyperlink r:id="rId4" w:history="1">
        <w:r w:rsidRPr="004C3072">
          <w:rPr>
            <w:rStyle w:val="Hyperlink"/>
          </w:rPr>
          <w:t>http://office.microsoft.com/en-us/templates/</w:t>
        </w:r>
      </w:hyperlink>
    </w:p>
    <w:p w:rsidR="00AC49C9" w:rsidRDefault="00AC49C9" w:rsidP="00AC49C9">
      <w:pPr>
        <w:jc w:val="both"/>
      </w:pPr>
      <w:r>
        <w:rPr>
          <w:noProof/>
        </w:rPr>
        <w:pict>
          <v:shapetype id="_x0000_t32" coordsize="21600,21600" o:spt="32" o:oned="t" path="m,l21600,21600e" filled="f">
            <v:path arrowok="t" fillok="f" o:connecttype="none"/>
            <o:lock v:ext="edit" shapetype="t"/>
          </v:shapetype>
          <v:shape id="_x0000_s1026" type="#_x0000_t32" style="position:absolute;left:0;text-align:left;margin-left:145.5pt;margin-top:73.6pt;width:181.5pt;height:219pt;flip:x y;z-index:251658240" o:connectortype="straight" strokecolor="red" strokeweight="1.5pt">
            <v:stroke endarrow="block"/>
          </v:shape>
        </w:pict>
      </w:r>
      <w:r>
        <w:rPr>
          <w:noProof/>
        </w:rPr>
        <w:drawing>
          <wp:inline distT="0" distB="0" distL="0" distR="0">
            <wp:extent cx="5486400" cy="342900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5486400" cy="3429000"/>
                    </a:xfrm>
                    <a:prstGeom prst="rect">
                      <a:avLst/>
                    </a:prstGeom>
                    <a:noFill/>
                    <a:ln w="9525">
                      <a:noFill/>
                      <a:miter lim="800000"/>
                      <a:headEnd/>
                      <a:tailEnd/>
                    </a:ln>
                  </pic:spPr>
                </pic:pic>
              </a:graphicData>
            </a:graphic>
          </wp:inline>
        </w:drawing>
      </w:r>
    </w:p>
    <w:p w:rsidR="00AC49C9" w:rsidRDefault="00AC49C9" w:rsidP="00AC49C9">
      <w:pPr>
        <w:jc w:val="both"/>
      </w:pPr>
      <w:r>
        <w:t>Use the Search feature to locate the type of template you are seeking.</w:t>
      </w:r>
    </w:p>
    <w:p w:rsidR="00AC49C9" w:rsidRDefault="00AA075D" w:rsidP="00AC49C9">
      <w:pPr>
        <w:jc w:val="both"/>
      </w:pPr>
      <w:r>
        <w:rPr>
          <w:noProof/>
        </w:rPr>
        <w:lastRenderedPageBreak/>
        <w:pict>
          <v:shape id="_x0000_s1027" type="#_x0000_t32" style="position:absolute;left:0;text-align:left;margin-left:102pt;margin-top:186.75pt;width:49.5pt;height:150pt;flip:x y;z-index:251659264" o:connectortype="straight" strokecolor="red" strokeweight="1.5pt">
            <v:stroke endarrow="block"/>
          </v:shape>
        </w:pict>
      </w:r>
      <w:r w:rsidR="00AC49C9">
        <w:rPr>
          <w:noProof/>
        </w:rPr>
        <w:drawing>
          <wp:inline distT="0" distB="0" distL="0" distR="0">
            <wp:extent cx="5486400" cy="3429000"/>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srcRect/>
                    <a:stretch>
                      <a:fillRect/>
                    </a:stretch>
                  </pic:blipFill>
                  <pic:spPr bwMode="auto">
                    <a:xfrm>
                      <a:off x="0" y="0"/>
                      <a:ext cx="5486400" cy="3429000"/>
                    </a:xfrm>
                    <a:prstGeom prst="rect">
                      <a:avLst/>
                    </a:prstGeom>
                    <a:noFill/>
                    <a:ln w="9525">
                      <a:noFill/>
                      <a:miter lim="800000"/>
                      <a:headEnd/>
                      <a:tailEnd/>
                    </a:ln>
                  </pic:spPr>
                </pic:pic>
              </a:graphicData>
            </a:graphic>
          </wp:inline>
        </w:drawing>
      </w:r>
    </w:p>
    <w:p w:rsidR="00AC49C9" w:rsidRDefault="00AC49C9" w:rsidP="00AC49C9">
      <w:pPr>
        <w:jc w:val="both"/>
      </w:pPr>
      <w:r>
        <w:t xml:space="preserve">A search for Newsletters will return a screen with a variety of newsletter templates to select from. </w:t>
      </w:r>
      <w:r w:rsidR="00AA075D">
        <w:t xml:space="preserve"> You should note that the newsletters are in multiple software formats (Word 2003, Word 2007, Word 2010, Publisher 2003, Publisher 2007 and Publisher 2010). You can reduce the formats displayed by editing the selected programs. </w:t>
      </w:r>
    </w:p>
    <w:p w:rsidR="00AA075D" w:rsidRDefault="00AA075D" w:rsidP="00AC49C9">
      <w:pPr>
        <w:jc w:val="both"/>
      </w:pPr>
      <w:r>
        <w:rPr>
          <w:noProof/>
        </w:rPr>
        <w:lastRenderedPageBreak/>
        <w:pict>
          <v:shape id="_x0000_s1028" type="#_x0000_t32" style="position:absolute;left:0;text-align:left;margin-left:154.5pt;margin-top:228pt;width:30.75pt;height:78.75pt;flip:y;z-index:251660288" o:connectortype="straight" strokecolor="red" strokeweight="1.5pt">
            <v:stroke endarrow="block"/>
          </v:shape>
        </w:pict>
      </w:r>
      <w:r>
        <w:rPr>
          <w:noProof/>
        </w:rPr>
        <w:drawing>
          <wp:inline distT="0" distB="0" distL="0" distR="0">
            <wp:extent cx="5486400" cy="3429000"/>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srcRect/>
                    <a:stretch>
                      <a:fillRect/>
                    </a:stretch>
                  </pic:blipFill>
                  <pic:spPr bwMode="auto">
                    <a:xfrm>
                      <a:off x="0" y="0"/>
                      <a:ext cx="5486400" cy="3429000"/>
                    </a:xfrm>
                    <a:prstGeom prst="rect">
                      <a:avLst/>
                    </a:prstGeom>
                    <a:noFill/>
                    <a:ln w="9525">
                      <a:noFill/>
                      <a:miter lim="800000"/>
                      <a:headEnd/>
                      <a:tailEnd/>
                    </a:ln>
                  </pic:spPr>
                </pic:pic>
              </a:graphicData>
            </a:graphic>
          </wp:inline>
        </w:drawing>
      </w:r>
    </w:p>
    <w:p w:rsidR="00AA075D" w:rsidRDefault="00AA075D" w:rsidP="00AC49C9">
      <w:pPr>
        <w:jc w:val="both"/>
      </w:pPr>
      <w:r>
        <w:t xml:space="preserve">Place you mouse on the newsletter template you would like to download. You will get a pop-up window with a Download button.   </w:t>
      </w:r>
      <w:proofErr w:type="gramStart"/>
      <w:r>
        <w:t>Click on Download.</w:t>
      </w:r>
      <w:proofErr w:type="gramEnd"/>
    </w:p>
    <w:p w:rsidR="00AA075D" w:rsidRDefault="00AA075D" w:rsidP="00AC49C9">
      <w:pPr>
        <w:jc w:val="both"/>
      </w:pPr>
      <w:r>
        <w:rPr>
          <w:noProof/>
        </w:rPr>
        <w:lastRenderedPageBreak/>
        <w:drawing>
          <wp:inline distT="0" distB="0" distL="0" distR="0">
            <wp:extent cx="5486400" cy="3429000"/>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cstate="print"/>
                    <a:srcRect/>
                    <a:stretch>
                      <a:fillRect/>
                    </a:stretch>
                  </pic:blipFill>
                  <pic:spPr bwMode="auto">
                    <a:xfrm>
                      <a:off x="0" y="0"/>
                      <a:ext cx="5486400" cy="3429000"/>
                    </a:xfrm>
                    <a:prstGeom prst="rect">
                      <a:avLst/>
                    </a:prstGeom>
                    <a:noFill/>
                    <a:ln w="9525">
                      <a:noFill/>
                      <a:miter lim="800000"/>
                      <a:headEnd/>
                      <a:tailEnd/>
                    </a:ln>
                  </pic:spPr>
                </pic:pic>
              </a:graphicData>
            </a:graphic>
          </wp:inline>
        </w:drawing>
      </w:r>
    </w:p>
    <w:p w:rsidR="00AA075D" w:rsidRDefault="00AA075D" w:rsidP="00AC49C9">
      <w:pPr>
        <w:jc w:val="both"/>
      </w:pPr>
      <w:proofErr w:type="gramStart"/>
      <w:r>
        <w:t>If you get a Pop-up blocked message.</w:t>
      </w:r>
      <w:proofErr w:type="gramEnd"/>
      <w:r>
        <w:t xml:space="preserve"> Click on the messages for additional options.</w:t>
      </w:r>
    </w:p>
    <w:p w:rsidR="00AA075D" w:rsidRDefault="00AA075D" w:rsidP="00AC49C9">
      <w:pPr>
        <w:jc w:val="both"/>
      </w:pPr>
      <w:r>
        <w:rPr>
          <w:noProof/>
        </w:rPr>
        <w:lastRenderedPageBreak/>
        <w:drawing>
          <wp:inline distT="0" distB="0" distL="0" distR="0">
            <wp:extent cx="5486400" cy="3429000"/>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cstate="print"/>
                    <a:srcRect/>
                    <a:stretch>
                      <a:fillRect/>
                    </a:stretch>
                  </pic:blipFill>
                  <pic:spPr bwMode="auto">
                    <a:xfrm>
                      <a:off x="0" y="0"/>
                      <a:ext cx="5486400" cy="3429000"/>
                    </a:xfrm>
                    <a:prstGeom prst="rect">
                      <a:avLst/>
                    </a:prstGeom>
                    <a:noFill/>
                    <a:ln w="9525">
                      <a:noFill/>
                      <a:miter lim="800000"/>
                      <a:headEnd/>
                      <a:tailEnd/>
                    </a:ln>
                  </pic:spPr>
                </pic:pic>
              </a:graphicData>
            </a:graphic>
          </wp:inline>
        </w:drawing>
      </w:r>
      <w:r w:rsidR="00D23889">
        <w:t xml:space="preserve">Select </w:t>
      </w:r>
      <w:proofErr w:type="gramStart"/>
      <w:r w:rsidR="00D23889">
        <w:t>Temporarily</w:t>
      </w:r>
      <w:proofErr w:type="gramEnd"/>
      <w:r w:rsidR="00D23889">
        <w:t xml:space="preserve"> allow Pop-ups. Click on Download again.</w:t>
      </w:r>
    </w:p>
    <w:p w:rsidR="00D23889" w:rsidRDefault="00D23889" w:rsidP="00AC49C9">
      <w:pPr>
        <w:jc w:val="both"/>
      </w:pPr>
      <w:r>
        <w:rPr>
          <w:noProof/>
        </w:rPr>
        <w:lastRenderedPageBreak/>
        <w:pict>
          <v:shape id="_x0000_s1029" type="#_x0000_t32" style="position:absolute;left:0;text-align:left;margin-left:114pt;margin-top:236.25pt;width:207.75pt;height:69pt;flip:x y;z-index:251661312" o:connectortype="straight" strokecolor="red" strokeweight="1.5pt">
            <v:stroke endarrow="block"/>
          </v:shape>
        </w:pict>
      </w:r>
      <w:r>
        <w:rPr>
          <w:noProof/>
        </w:rPr>
        <w:drawing>
          <wp:inline distT="0" distB="0" distL="0" distR="0">
            <wp:extent cx="5486400" cy="3429000"/>
            <wp:effectExtent l="1905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 cstate="print"/>
                    <a:srcRect/>
                    <a:stretch>
                      <a:fillRect/>
                    </a:stretch>
                  </pic:blipFill>
                  <pic:spPr bwMode="auto">
                    <a:xfrm>
                      <a:off x="0" y="0"/>
                      <a:ext cx="5486400" cy="3429000"/>
                    </a:xfrm>
                    <a:prstGeom prst="rect">
                      <a:avLst/>
                    </a:prstGeom>
                    <a:noFill/>
                    <a:ln w="9525">
                      <a:noFill/>
                      <a:miter lim="800000"/>
                      <a:headEnd/>
                      <a:tailEnd/>
                    </a:ln>
                  </pic:spPr>
                </pic:pic>
              </a:graphicData>
            </a:graphic>
          </wp:inline>
        </w:drawing>
      </w:r>
    </w:p>
    <w:p w:rsidR="00D23889" w:rsidRDefault="00D23889" w:rsidP="00AC49C9">
      <w:pPr>
        <w:jc w:val="both"/>
      </w:pPr>
      <w:r>
        <w:t xml:space="preserve">You will get a pop-up window indicating your template is being downloaded. If you are redirected to a Download your file(s) manually screen. Click on Download again.  </w:t>
      </w:r>
    </w:p>
    <w:p w:rsidR="00D23889" w:rsidRDefault="00D23889" w:rsidP="00AC49C9">
      <w:pPr>
        <w:jc w:val="both"/>
      </w:pPr>
      <w:r>
        <w:rPr>
          <w:noProof/>
        </w:rPr>
        <w:lastRenderedPageBreak/>
        <w:drawing>
          <wp:inline distT="0" distB="0" distL="0" distR="0">
            <wp:extent cx="5486400" cy="3429000"/>
            <wp:effectExtent l="1905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 cstate="print"/>
                    <a:srcRect/>
                    <a:stretch>
                      <a:fillRect/>
                    </a:stretch>
                  </pic:blipFill>
                  <pic:spPr bwMode="auto">
                    <a:xfrm>
                      <a:off x="0" y="0"/>
                      <a:ext cx="5486400" cy="3429000"/>
                    </a:xfrm>
                    <a:prstGeom prst="rect">
                      <a:avLst/>
                    </a:prstGeom>
                    <a:noFill/>
                    <a:ln w="9525">
                      <a:noFill/>
                      <a:miter lim="800000"/>
                      <a:headEnd/>
                      <a:tailEnd/>
                    </a:ln>
                  </pic:spPr>
                </pic:pic>
              </a:graphicData>
            </a:graphic>
          </wp:inline>
        </w:drawing>
      </w:r>
    </w:p>
    <w:p w:rsidR="00D23889" w:rsidRDefault="00D23889" w:rsidP="00AC49C9">
      <w:pPr>
        <w:jc w:val="both"/>
      </w:pPr>
      <w:r>
        <w:t>You will be prompted to open or save the template. If you chose Open you should immediately save your template for future use.</w:t>
      </w:r>
    </w:p>
    <w:p w:rsidR="00D23889" w:rsidRDefault="00D23889" w:rsidP="00AC49C9">
      <w:pPr>
        <w:jc w:val="both"/>
      </w:pPr>
    </w:p>
    <w:p w:rsidR="00D23889" w:rsidRDefault="00D23889" w:rsidP="00AC49C9">
      <w:pPr>
        <w:jc w:val="both"/>
      </w:pPr>
    </w:p>
    <w:sectPr w:rsidR="00D23889" w:rsidSect="00AC49C9">
      <w:pgSz w:w="11520" w:h="1152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AC49C9"/>
    <w:rsid w:val="00165C6B"/>
    <w:rsid w:val="002406D9"/>
    <w:rsid w:val="00442430"/>
    <w:rsid w:val="00AA075D"/>
    <w:rsid w:val="00AC49C9"/>
    <w:rsid w:val="00D2388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strokecolor="red">
      <v:stroke endarrow="block" color="red" weight="1.5pt"/>
    </o:shapedefaults>
    <o:shapelayout v:ext="edit">
      <o:idmap v:ext="edit" data="1"/>
      <o:rules v:ext="edit">
        <o:r id="V:Rule2" type="connector" idref="#_x0000_s1026"/>
        <o:r id="V:Rule4" type="connector" idref="#_x0000_s1027"/>
        <o:r id="V:Rule6" type="connector" idref="#_x0000_s1028"/>
        <o:r id="V:Rule8" type="connector" idref="#_x0000_s102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406D9"/>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C49C9"/>
    <w:rPr>
      <w:color w:val="0000FF" w:themeColor="hyperlink"/>
      <w:u w:val="single"/>
    </w:rPr>
  </w:style>
  <w:style w:type="paragraph" w:styleId="BalloonText">
    <w:name w:val="Balloon Text"/>
    <w:basedOn w:val="Normal"/>
    <w:link w:val="BalloonTextChar"/>
    <w:uiPriority w:val="99"/>
    <w:semiHidden/>
    <w:unhideWhenUsed/>
    <w:rsid w:val="00AC49C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C49C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hyperlink" Target="http://office.microsoft.com/en-us/templates/" TargetMode="Externa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TotalTime>
  <Pages>7</Pages>
  <Words>172</Words>
  <Characters>985</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UHCL</Company>
  <LinksUpToDate>false</LinksUpToDate>
  <CharactersWithSpaces>1155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willis</dc:creator>
  <cp:lastModifiedBy>willis</cp:lastModifiedBy>
  <cp:revision>1</cp:revision>
  <dcterms:created xsi:type="dcterms:W3CDTF">2011-02-16T02:17:00Z</dcterms:created>
  <dcterms:modified xsi:type="dcterms:W3CDTF">2011-02-16T02:47:00Z</dcterms:modified>
</cp:coreProperties>
</file>